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9" w14:textId="77777777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сделке,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542"/>
      </w:tblGrid>
      <w:tr w:rsidR="002C2C81" w:rsidRPr="00045DB0" w14:paraId="65A7C20D" w14:textId="77777777" w:rsidTr="00AF4A20">
        <w:tc>
          <w:tcPr>
            <w:tcW w:w="4803" w:type="dxa"/>
            <w:shd w:val="clear" w:color="auto" w:fill="auto"/>
          </w:tcPr>
          <w:p w14:paraId="65A7C20B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Полное наименование эмитента</w:t>
            </w:r>
          </w:p>
        </w:tc>
        <w:tc>
          <w:tcPr>
            <w:tcW w:w="4542" w:type="dxa"/>
            <w:shd w:val="clear" w:color="auto" w:fill="auto"/>
          </w:tcPr>
          <w:p w14:paraId="65A7C20C" w14:textId="6F63F7B7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</w:p>
        </w:tc>
      </w:tr>
      <w:tr w:rsidR="002C2C81" w:rsidRPr="00045DB0" w14:paraId="65A7C210" w14:textId="77777777" w:rsidTr="00AF4A20">
        <w:tc>
          <w:tcPr>
            <w:tcW w:w="4803" w:type="dxa"/>
            <w:shd w:val="clear" w:color="auto" w:fill="auto"/>
          </w:tcPr>
          <w:p w14:paraId="65A7C20E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Местонахождение эмитента</w:t>
            </w:r>
          </w:p>
        </w:tc>
        <w:tc>
          <w:tcPr>
            <w:tcW w:w="4542" w:type="dxa"/>
            <w:shd w:val="clear" w:color="auto" w:fill="auto"/>
          </w:tcPr>
          <w:p w14:paraId="65A7C20F" w14:textId="0369E583" w:rsidR="002C2C81" w:rsidRPr="00045DB0" w:rsidRDefault="00D975D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224020, Республика Беларусь, </w:t>
            </w:r>
            <w:r w:rsidR="00045DB0" w:rsidRPr="00045DB0">
              <w:rPr>
                <w:rFonts w:ascii="Times New Roman" w:hAnsi="Times New Roman"/>
                <w:sz w:val="26"/>
                <w:szCs w:val="26"/>
              </w:rPr>
              <w:t>г.</w:t>
            </w:r>
            <w:r w:rsidR="00E354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DB0" w:rsidRPr="00045DB0">
              <w:rPr>
                <w:rFonts w:ascii="Times New Roman" w:hAnsi="Times New Roman"/>
                <w:sz w:val="26"/>
                <w:szCs w:val="26"/>
              </w:rPr>
              <w:t>Брест, ул. Московская, 202</w:t>
            </w:r>
          </w:p>
        </w:tc>
      </w:tr>
      <w:tr w:rsidR="002C2C81" w:rsidRPr="00045DB0" w14:paraId="65A7C213" w14:textId="77777777" w:rsidTr="00AF4A20">
        <w:tc>
          <w:tcPr>
            <w:tcW w:w="4803" w:type="dxa"/>
            <w:shd w:val="clear" w:color="auto" w:fill="auto"/>
          </w:tcPr>
          <w:p w14:paraId="65A7C211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Дата принятия решения о совершении сделки</w:t>
            </w:r>
          </w:p>
        </w:tc>
        <w:tc>
          <w:tcPr>
            <w:tcW w:w="4542" w:type="dxa"/>
            <w:shd w:val="clear" w:color="auto" w:fill="auto"/>
          </w:tcPr>
          <w:p w14:paraId="65A7C212" w14:textId="4361199A" w:rsidR="002C2C81" w:rsidRPr="00812006" w:rsidRDefault="00C750F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13.07</w:t>
            </w:r>
            <w:r w:rsidR="00045DB0" w:rsidRPr="00045DB0">
              <w:rPr>
                <w:rFonts w:ascii="Times New Roman" w:hAnsi="Times New Roman"/>
                <w:sz w:val="26"/>
                <w:szCs w:val="26"/>
              </w:rPr>
              <w:t>.</w:t>
            </w:r>
            <w:r w:rsidR="00045DB0" w:rsidRPr="00045DB0">
              <w:rPr>
                <w:rFonts w:ascii="Times New Roman" w:hAnsi="Times New Roman"/>
                <w:sz w:val="26"/>
                <w:szCs w:val="26"/>
                <w:lang w:val="en-US"/>
              </w:rPr>
              <w:t>202</w:t>
            </w:r>
            <w:r w:rsidR="0081200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C2C81" w:rsidRPr="00045DB0" w14:paraId="65A7C216" w14:textId="77777777" w:rsidTr="00AF4A20">
        <w:tc>
          <w:tcPr>
            <w:tcW w:w="4803" w:type="dxa"/>
            <w:shd w:val="clear" w:color="auto" w:fill="auto"/>
          </w:tcPr>
          <w:p w14:paraId="65A7C214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65A7C215" w14:textId="114E3CBB" w:rsidR="002C2C81" w:rsidRPr="00045DB0" w:rsidRDefault="00D975D1" w:rsidP="00C7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045DB0" w:rsidRPr="00045DB0">
              <w:rPr>
                <w:rFonts w:ascii="Times New Roman" w:hAnsi="Times New Roman"/>
                <w:sz w:val="26"/>
                <w:szCs w:val="26"/>
              </w:rPr>
              <w:t xml:space="preserve">оговор </w:t>
            </w:r>
            <w:r>
              <w:rPr>
                <w:rFonts w:ascii="Times New Roman" w:hAnsi="Times New Roman"/>
                <w:sz w:val="26"/>
                <w:szCs w:val="26"/>
              </w:rPr>
              <w:t>возмещения части расходов Стороной-2 Стороне-1</w:t>
            </w:r>
          </w:p>
        </w:tc>
      </w:tr>
      <w:tr w:rsidR="002C2C81" w:rsidRPr="00045DB0" w14:paraId="65A7C219" w14:textId="77777777" w:rsidTr="00AF4A20">
        <w:tc>
          <w:tcPr>
            <w:tcW w:w="4803" w:type="dxa"/>
            <w:shd w:val="clear" w:color="auto" w:fill="auto"/>
          </w:tcPr>
          <w:p w14:paraId="65A7C217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4E4676BE" w14:textId="42A816B9" w:rsidR="00C750FE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Открытое акционерное общество «Брестский электромеханический завод»</w:t>
            </w:r>
            <w:r w:rsidR="00D975D1">
              <w:rPr>
                <w:rFonts w:ascii="Times New Roman" w:hAnsi="Times New Roman"/>
                <w:sz w:val="26"/>
                <w:szCs w:val="26"/>
              </w:rPr>
              <w:t xml:space="preserve"> (Сторона-2);</w:t>
            </w:r>
          </w:p>
          <w:p w14:paraId="65A7C218" w14:textId="457C9AA3" w:rsidR="002C2C81" w:rsidRPr="00045DB0" w:rsidRDefault="00045DB0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Pr="00045DB0">
              <w:rPr>
                <w:rFonts w:ascii="Times New Roman" w:hAnsi="Times New Roman"/>
                <w:sz w:val="26"/>
                <w:szCs w:val="26"/>
              </w:rPr>
              <w:t>»</w:t>
            </w:r>
            <w:r w:rsidR="00D975D1">
              <w:rPr>
                <w:rFonts w:ascii="Times New Roman" w:hAnsi="Times New Roman"/>
                <w:sz w:val="26"/>
                <w:szCs w:val="26"/>
              </w:rPr>
              <w:t xml:space="preserve"> (Сторона-1)</w:t>
            </w:r>
          </w:p>
        </w:tc>
      </w:tr>
      <w:tr w:rsidR="002C2C81" w:rsidRPr="00045DB0" w14:paraId="65A7C21C" w14:textId="77777777" w:rsidTr="00AF4A20">
        <w:tc>
          <w:tcPr>
            <w:tcW w:w="4803" w:type="dxa"/>
            <w:shd w:val="clear" w:color="auto" w:fill="auto"/>
          </w:tcPr>
          <w:p w14:paraId="65A7C21A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Предмет сделки</w:t>
            </w:r>
          </w:p>
        </w:tc>
        <w:tc>
          <w:tcPr>
            <w:tcW w:w="4542" w:type="dxa"/>
            <w:shd w:val="clear" w:color="auto" w:fill="auto"/>
          </w:tcPr>
          <w:p w14:paraId="65A7C21B" w14:textId="72E13D4C" w:rsidR="002C2C81" w:rsidRPr="00045DB0" w:rsidRDefault="00D975D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C750FE">
              <w:rPr>
                <w:rFonts w:ascii="Times New Roman" w:hAnsi="Times New Roman"/>
                <w:sz w:val="26"/>
                <w:szCs w:val="26"/>
              </w:rPr>
              <w:t xml:space="preserve">озмещение части расходов, понесенных </w:t>
            </w:r>
            <w:r w:rsidR="00C750FE" w:rsidRPr="00045DB0">
              <w:rPr>
                <w:rFonts w:ascii="Times New Roman" w:hAnsi="Times New Roman"/>
                <w:sz w:val="26"/>
                <w:szCs w:val="26"/>
              </w:rPr>
              <w:t>ОАО «Управляющая компания холдинга «</w:t>
            </w:r>
            <w:proofErr w:type="spellStart"/>
            <w:r w:rsidR="00C750FE" w:rsidRPr="00045DB0">
              <w:rPr>
                <w:rFonts w:ascii="Times New Roman" w:hAnsi="Times New Roman"/>
                <w:sz w:val="26"/>
                <w:szCs w:val="26"/>
              </w:rPr>
              <w:t>Бобруйскагромаш</w:t>
            </w:r>
            <w:proofErr w:type="spellEnd"/>
            <w:r w:rsidR="00C750FE" w:rsidRPr="00045DB0">
              <w:rPr>
                <w:rFonts w:ascii="Times New Roman" w:hAnsi="Times New Roman"/>
                <w:sz w:val="26"/>
                <w:szCs w:val="26"/>
              </w:rPr>
              <w:t>»</w:t>
            </w:r>
            <w:r w:rsidR="00C750FE">
              <w:rPr>
                <w:rFonts w:ascii="Times New Roman" w:hAnsi="Times New Roman"/>
                <w:sz w:val="26"/>
                <w:szCs w:val="26"/>
              </w:rPr>
              <w:t xml:space="preserve"> от участия в выставке БЕЛАГРО-2026</w:t>
            </w:r>
            <w:r w:rsidR="00912888">
              <w:rPr>
                <w:rFonts w:ascii="Times New Roman" w:hAnsi="Times New Roman"/>
                <w:sz w:val="26"/>
                <w:szCs w:val="26"/>
              </w:rPr>
              <w:t>, демонстрации и продвижения продукции, выпускаемой ОАО «БЭМЗ»</w:t>
            </w:r>
          </w:p>
        </w:tc>
      </w:tr>
      <w:tr w:rsidR="002C2C81" w:rsidRPr="00045DB0" w14:paraId="65A7C21F" w14:textId="77777777" w:rsidTr="00AF4A20">
        <w:tc>
          <w:tcPr>
            <w:tcW w:w="4803" w:type="dxa"/>
            <w:shd w:val="clear" w:color="auto" w:fill="auto"/>
          </w:tcPr>
          <w:p w14:paraId="65A7C21D" w14:textId="77777777" w:rsidR="002C2C81" w:rsidRPr="00045DB0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Критерии заинтересованности</w:t>
            </w:r>
            <w:r w:rsidR="002929FA" w:rsidRPr="00045DB0">
              <w:rPr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в соответствии с частью первой статьи 57 Закона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РБ «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 хозяйственных обществах» лиц, указанных в абзацах втором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четвертом части </w:t>
            </w:r>
            <w:r w:rsidR="00391325" w:rsidRPr="00045DB0">
              <w:rPr>
                <w:rFonts w:ascii="Times New Roman" w:hAnsi="Times New Roman"/>
                <w:sz w:val="26"/>
                <w:szCs w:val="26"/>
              </w:rPr>
              <w:t>девятой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 xml:space="preserve"> статьи 57 Закона Республики Беларусь «О хозяйственных</w:t>
            </w:r>
            <w:r w:rsidR="002929FA" w:rsidRPr="00045D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C475E" w:rsidRPr="00045DB0">
              <w:rPr>
                <w:rFonts w:ascii="Times New Roman" w:hAnsi="Times New Roman"/>
                <w:sz w:val="26"/>
                <w:szCs w:val="26"/>
              </w:rPr>
              <w:t>обществах» *</w:t>
            </w:r>
          </w:p>
        </w:tc>
        <w:tc>
          <w:tcPr>
            <w:tcW w:w="4542" w:type="dxa"/>
            <w:shd w:val="clear" w:color="auto" w:fill="auto"/>
          </w:tcPr>
          <w:p w14:paraId="57CDE286" w14:textId="77777777" w:rsidR="000F2F53" w:rsidRDefault="000F2F53" w:rsidP="00E3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9B2B9B" w14:textId="77777777" w:rsidR="000F2F53" w:rsidRDefault="000F2F53" w:rsidP="00E3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4738885" w14:textId="77777777" w:rsidR="000F2F53" w:rsidRDefault="000F2F53" w:rsidP="00E3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5A7C21E" w14:textId="46E4D95C" w:rsidR="002C2C81" w:rsidRPr="00045DB0" w:rsidRDefault="00812006" w:rsidP="00E3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2C2C81" w:rsidRPr="00045DB0" w14:paraId="65A7C222" w14:textId="77777777" w:rsidTr="00AF4A20">
        <w:tc>
          <w:tcPr>
            <w:tcW w:w="4803" w:type="dxa"/>
            <w:shd w:val="clear" w:color="auto" w:fill="auto"/>
          </w:tcPr>
          <w:p w14:paraId="65A7C220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542" w:type="dxa"/>
            <w:shd w:val="clear" w:color="auto" w:fill="auto"/>
          </w:tcPr>
          <w:p w14:paraId="65A7C221" w14:textId="02985ECB" w:rsidR="002C2C81" w:rsidRPr="00045DB0" w:rsidRDefault="00912888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20 495,48 белорусских рублей, в том числе НДС (20%) в размере 3 415,91 белорусских рублей</w:t>
            </w:r>
          </w:p>
        </w:tc>
      </w:tr>
      <w:tr w:rsidR="002C2C81" w:rsidRPr="00045DB0" w14:paraId="65A7C225" w14:textId="77777777" w:rsidTr="00AF4A20">
        <w:tc>
          <w:tcPr>
            <w:tcW w:w="4803" w:type="dxa"/>
            <w:shd w:val="clear" w:color="auto" w:fill="auto"/>
          </w:tcPr>
          <w:p w14:paraId="65A7C223" w14:textId="77777777" w:rsidR="002C2C81" w:rsidRPr="00045DB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5DB0">
              <w:rPr>
                <w:rFonts w:ascii="Times New Roman" w:hAnsi="Times New Roman"/>
                <w:sz w:val="26"/>
                <w:szCs w:val="26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045DB0">
              <w:rPr>
                <w:rFonts w:ascii="Times New Roman" w:hAnsi="Times New Roman"/>
                <w:color w:val="000000"/>
                <w:sz w:val="26"/>
                <w:szCs w:val="26"/>
              </w:rPr>
              <w:t>и (или)</w:t>
            </w:r>
            <w:r w:rsidR="00391325" w:rsidRPr="00045DB0">
              <w:rPr>
                <w:color w:val="000000"/>
                <w:sz w:val="26"/>
                <w:szCs w:val="26"/>
              </w:rPr>
              <w:t xml:space="preserve"> </w:t>
            </w:r>
            <w:r w:rsidRPr="00045DB0">
              <w:rPr>
                <w:rFonts w:ascii="Times New Roman" w:hAnsi="Times New Roman"/>
                <w:sz w:val="26"/>
                <w:szCs w:val="26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542" w:type="dxa"/>
            <w:shd w:val="clear" w:color="auto" w:fill="auto"/>
          </w:tcPr>
          <w:p w14:paraId="65A7C224" w14:textId="1AA479BB" w:rsidR="002C2C81" w:rsidRPr="00912888" w:rsidRDefault="00912888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2888">
              <w:rPr>
                <w:rFonts w:ascii="Times New Roman" w:hAnsi="Times New Roman"/>
                <w:sz w:val="26"/>
                <w:szCs w:val="26"/>
              </w:rPr>
              <w:t>54 073 884,56 белорусских рублей</w:t>
            </w:r>
            <w:r w:rsidRPr="0091288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(на 01.04.2026)</w:t>
            </w:r>
            <w:bookmarkStart w:id="0" w:name="_GoBack"/>
            <w:bookmarkEnd w:id="0"/>
          </w:p>
        </w:tc>
      </w:tr>
    </w:tbl>
    <w:p w14:paraId="65A7C227" w14:textId="017C8124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F" w14:textId="47DD9AD2" w:rsidR="005B1573" w:rsidRPr="005B1573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sectPr w:rsidR="005B1573" w:rsidRPr="005B1573" w:rsidSect="00D975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4AEB5" w14:textId="77777777" w:rsidR="0094086E" w:rsidRDefault="0094086E">
      <w:r>
        <w:separator/>
      </w:r>
    </w:p>
  </w:endnote>
  <w:endnote w:type="continuationSeparator" w:id="0">
    <w:p w14:paraId="0D8F37D9" w14:textId="77777777" w:rsidR="0094086E" w:rsidRDefault="0094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364D" w14:textId="77777777" w:rsidR="0094086E" w:rsidRDefault="0094086E">
      <w:r>
        <w:separator/>
      </w:r>
    </w:p>
  </w:footnote>
  <w:footnote w:type="continuationSeparator" w:id="0">
    <w:p w14:paraId="282FA6DB" w14:textId="77777777" w:rsidR="0094086E" w:rsidRDefault="00940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45DB0"/>
    <w:rsid w:val="00065DAD"/>
    <w:rsid w:val="000D7DDC"/>
    <w:rsid w:val="000F2F53"/>
    <w:rsid w:val="00103859"/>
    <w:rsid w:val="00155658"/>
    <w:rsid w:val="00166422"/>
    <w:rsid w:val="001F7BD2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876CD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12006"/>
    <w:rsid w:val="008B1123"/>
    <w:rsid w:val="008C475E"/>
    <w:rsid w:val="008F4F80"/>
    <w:rsid w:val="00912888"/>
    <w:rsid w:val="00922EAE"/>
    <w:rsid w:val="0094086E"/>
    <w:rsid w:val="009B4D0D"/>
    <w:rsid w:val="009C14E3"/>
    <w:rsid w:val="00A116E5"/>
    <w:rsid w:val="00A35EB3"/>
    <w:rsid w:val="00A52D6B"/>
    <w:rsid w:val="00A62239"/>
    <w:rsid w:val="00AA3110"/>
    <w:rsid w:val="00AD52D6"/>
    <w:rsid w:val="00AF06FB"/>
    <w:rsid w:val="00AF1FBA"/>
    <w:rsid w:val="00AF4A20"/>
    <w:rsid w:val="00B10741"/>
    <w:rsid w:val="00B65B72"/>
    <w:rsid w:val="00BE36AE"/>
    <w:rsid w:val="00C25D89"/>
    <w:rsid w:val="00C750FE"/>
    <w:rsid w:val="00C8150F"/>
    <w:rsid w:val="00CB4B7A"/>
    <w:rsid w:val="00CC0FC8"/>
    <w:rsid w:val="00CD5355"/>
    <w:rsid w:val="00CF1DC6"/>
    <w:rsid w:val="00D01764"/>
    <w:rsid w:val="00D22691"/>
    <w:rsid w:val="00D664DA"/>
    <w:rsid w:val="00D9099C"/>
    <w:rsid w:val="00D975D1"/>
    <w:rsid w:val="00DA777E"/>
    <w:rsid w:val="00DD6B0D"/>
    <w:rsid w:val="00E21749"/>
    <w:rsid w:val="00E35406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812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1200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07D2-8497-415B-ABDE-0A82724E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Professional</cp:lastModifiedBy>
  <cp:revision>3</cp:revision>
  <cp:lastPrinted>2026-04-16T12:14:00Z</cp:lastPrinted>
  <dcterms:created xsi:type="dcterms:W3CDTF">2026-07-13T10:00:00Z</dcterms:created>
  <dcterms:modified xsi:type="dcterms:W3CDTF">2026-07-13T13:54:00Z</dcterms:modified>
</cp:coreProperties>
</file>